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4" w:rsidRPr="00F37320" w:rsidRDefault="00153CC6" w:rsidP="00F26F9E">
      <w:pPr>
        <w:tabs>
          <w:tab w:val="left" w:pos="630"/>
        </w:tabs>
        <w:spacing w:line="360" w:lineRule="auto"/>
        <w:jc w:val="center"/>
        <w:rPr>
          <w:b/>
          <w:sz w:val="24"/>
          <w:szCs w:val="24"/>
        </w:rPr>
      </w:pPr>
      <w:r w:rsidRPr="00F37320">
        <w:rPr>
          <w:b/>
          <w:sz w:val="24"/>
          <w:szCs w:val="24"/>
          <w:u w:val="single"/>
        </w:rPr>
        <w:t>AGENDA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  <w:r w:rsidRPr="00F37320">
        <w:rPr>
          <w:b/>
          <w:sz w:val="24"/>
          <w:szCs w:val="24"/>
          <w:u w:val="single"/>
        </w:rPr>
        <w:t>REGULAR MONTHLY MEETING OF THE NRWD BOARD OF COMMISSIONERS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</w:r>
      <w:r w:rsidR="00EE57CD" w:rsidRPr="00F37320">
        <w:rPr>
          <w:b/>
          <w:sz w:val="24"/>
          <w:szCs w:val="24"/>
        </w:rPr>
        <w:t>Thursday</w:t>
      </w:r>
      <w:r w:rsidRPr="00F37320">
        <w:rPr>
          <w:b/>
          <w:sz w:val="24"/>
          <w:szCs w:val="24"/>
        </w:rPr>
        <w:t xml:space="preserve"> </w:t>
      </w:r>
      <w:r w:rsidR="00C80317" w:rsidRPr="00F37320">
        <w:rPr>
          <w:b/>
          <w:sz w:val="24"/>
          <w:szCs w:val="24"/>
        </w:rPr>
        <w:t>April</w:t>
      </w:r>
      <w:r w:rsidR="00053E30" w:rsidRPr="00F37320">
        <w:rPr>
          <w:b/>
          <w:sz w:val="24"/>
          <w:szCs w:val="24"/>
        </w:rPr>
        <w:t xml:space="preserve"> 23</w:t>
      </w:r>
      <w:r w:rsidR="006A4E97" w:rsidRPr="00F37320">
        <w:rPr>
          <w:b/>
          <w:sz w:val="24"/>
          <w:szCs w:val="24"/>
        </w:rPr>
        <w:t>,</w:t>
      </w:r>
      <w:r w:rsidRPr="00F37320">
        <w:rPr>
          <w:b/>
          <w:sz w:val="24"/>
          <w:szCs w:val="24"/>
        </w:rPr>
        <w:t xml:space="preserve"> 20</w:t>
      </w:r>
      <w:r w:rsidR="00A3423F" w:rsidRPr="00F37320">
        <w:rPr>
          <w:b/>
          <w:sz w:val="24"/>
          <w:szCs w:val="24"/>
        </w:rPr>
        <w:t>20</w:t>
      </w:r>
    </w:p>
    <w:p w:rsidR="006F1394" w:rsidRPr="00F37320" w:rsidRDefault="006254B9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TIME:</w:t>
      </w:r>
      <w:r w:rsidRPr="00F37320">
        <w:rPr>
          <w:b/>
          <w:sz w:val="24"/>
          <w:szCs w:val="24"/>
        </w:rPr>
        <w:tab/>
      </w:r>
      <w:r w:rsidRPr="00F37320">
        <w:rPr>
          <w:b/>
          <w:sz w:val="24"/>
          <w:szCs w:val="24"/>
        </w:rPr>
        <w:tab/>
        <w:t xml:space="preserve">1:00 pm </w:t>
      </w:r>
    </w:p>
    <w:p w:rsidR="00F26F9E" w:rsidRPr="00F37320" w:rsidRDefault="006F1394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</w:r>
      <w:r w:rsidR="00F26F9E" w:rsidRPr="00F37320">
        <w:rPr>
          <w:b/>
          <w:sz w:val="24"/>
          <w:szCs w:val="24"/>
        </w:rPr>
        <w:t>This meeting will be hosted by Zoom Meeting remotely</w:t>
      </w:r>
      <w:r w:rsidR="00F37320">
        <w:rPr>
          <w:b/>
          <w:sz w:val="24"/>
          <w:szCs w:val="24"/>
        </w:rPr>
        <w:t xml:space="preserve"> the public may call or login using:</w:t>
      </w:r>
    </w:p>
    <w:p w:rsidR="00F26F9E" w:rsidRPr="00F37320" w:rsidRDefault="00F26F9E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https://zoom.us/j/9416301652</w:t>
      </w:r>
    </w:p>
    <w:p w:rsidR="00F26F9E" w:rsidRPr="00F37320" w:rsidRDefault="00F26F9E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Meeting ID: 941 630 1652</w:t>
      </w:r>
    </w:p>
    <w:p w:rsidR="00F26F9E" w:rsidRPr="00F37320" w:rsidRDefault="00F26F9E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OR</w:t>
      </w:r>
    </w:p>
    <w:p w:rsidR="00F26F9E" w:rsidRPr="00F37320" w:rsidRDefault="00F37320" w:rsidP="00F26F9E">
      <w:pPr>
        <w:keepNext/>
        <w:spacing w:line="360" w:lineRule="auto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Dial </w:t>
      </w:r>
      <w:r w:rsidR="00F26F9E" w:rsidRPr="00F37320">
        <w:rPr>
          <w:b/>
          <w:sz w:val="24"/>
          <w:szCs w:val="24"/>
        </w:rPr>
        <w:t>+1 253 215 8782 US</w:t>
      </w:r>
    </w:p>
    <w:p w:rsidR="00F26F9E" w:rsidRDefault="00F26F9E" w:rsidP="00F26F9E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Meeting ID: 941 630 1652</w:t>
      </w:r>
    </w:p>
    <w:p w:rsidR="00F37320" w:rsidRPr="00F37320" w:rsidRDefault="00F37320" w:rsidP="00F26F9E">
      <w:pPr>
        <w:keepNext/>
        <w:spacing w:line="360" w:lineRule="auto"/>
        <w:outlineLvl w:val="3"/>
        <w:rPr>
          <w:b/>
          <w:sz w:val="24"/>
          <w:szCs w:val="24"/>
        </w:rPr>
      </w:pPr>
      <w:bookmarkStart w:id="0" w:name="_GoBack"/>
      <w:bookmarkEnd w:id="0"/>
    </w:p>
    <w:p w:rsidR="00153CC6" w:rsidRPr="00F37320" w:rsidRDefault="00153CC6" w:rsidP="00153CC6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 w:rsidR="00EB5848" w:rsidRPr="00F37320">
        <w:rPr>
          <w:b/>
          <w:sz w:val="24"/>
          <w:szCs w:val="24"/>
        </w:rPr>
        <w:t>March</w:t>
      </w:r>
      <w:r w:rsidR="00EE57CD" w:rsidRPr="00F37320">
        <w:rPr>
          <w:b/>
          <w:sz w:val="24"/>
          <w:szCs w:val="24"/>
        </w:rPr>
        <w:t xml:space="preserve"> 26th</w:t>
      </w:r>
      <w:r w:rsidRPr="00F37320">
        <w:rPr>
          <w:b/>
          <w:sz w:val="24"/>
          <w:szCs w:val="24"/>
        </w:rPr>
        <w:t>, 20</w:t>
      </w:r>
      <w:r w:rsidR="00530218" w:rsidRPr="00F37320">
        <w:rPr>
          <w:b/>
          <w:sz w:val="24"/>
          <w:szCs w:val="24"/>
        </w:rPr>
        <w:t>20</w:t>
      </w:r>
      <w:r w:rsidRPr="00F37320">
        <w:rPr>
          <w:b/>
          <w:sz w:val="24"/>
          <w:szCs w:val="24"/>
        </w:rPr>
        <w:t xml:space="preserve"> </w:t>
      </w:r>
    </w:p>
    <w:p w:rsidR="00153CC6" w:rsidRPr="00F37320" w:rsidRDefault="00153CC6" w:rsidP="00F37320">
      <w:pPr>
        <w:rPr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bCs/>
          <w:sz w:val="24"/>
          <w:szCs w:val="24"/>
        </w:rPr>
        <w:t>Operator’s</w:t>
      </w:r>
      <w:r w:rsidRPr="00F37320">
        <w:rPr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bCs/>
          <w:sz w:val="24"/>
          <w:szCs w:val="24"/>
        </w:rPr>
      </w:pPr>
      <w:r w:rsidRPr="00F37320">
        <w:rPr>
          <w:b/>
          <w:bCs/>
          <w:sz w:val="24"/>
          <w:szCs w:val="24"/>
        </w:rPr>
        <w:t>Financial 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Bills to Be Paid: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ab/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Old Business:</w:t>
      </w:r>
    </w:p>
    <w:p w:rsidR="00153CC6" w:rsidRPr="00F37320" w:rsidRDefault="00153CC6" w:rsidP="00153CC6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 xml:space="preserve">Long Term Acquisition of Watershed Land </w:t>
      </w:r>
    </w:p>
    <w:p w:rsidR="00F37320" w:rsidRPr="00F37320" w:rsidRDefault="00153CC6" w:rsidP="00EE57CD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Board Work Plan</w:t>
      </w:r>
      <w:r w:rsidR="00F37320" w:rsidRPr="00F37320">
        <w:rPr>
          <w:sz w:val="24"/>
          <w:szCs w:val="24"/>
        </w:rPr>
        <w:t xml:space="preserve"> </w:t>
      </w:r>
    </w:p>
    <w:p w:rsidR="00F37320" w:rsidRPr="00F37320" w:rsidRDefault="00F37320" w:rsidP="00F37320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3rd</w:t>
      </w:r>
      <w:r w:rsidRPr="00F37320">
        <w:rPr>
          <w:sz w:val="24"/>
          <w:szCs w:val="24"/>
        </w:rPr>
        <w:t xml:space="preserve"> Quarter 2019/2020</w:t>
      </w:r>
      <w:r w:rsidRPr="00F37320">
        <w:rPr>
          <w:sz w:val="24"/>
          <w:szCs w:val="24"/>
        </w:rPr>
        <w:t xml:space="preserve"> Tasks</w:t>
      </w:r>
    </w:p>
    <w:p w:rsidR="00F37320" w:rsidRPr="00F37320" w:rsidRDefault="00F37320" w:rsidP="00F3732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7320">
        <w:rPr>
          <w:sz w:val="24"/>
          <w:szCs w:val="24"/>
        </w:rPr>
        <w:t>Recruit budget committee</w:t>
      </w:r>
    </w:p>
    <w:p w:rsidR="00F37320" w:rsidRPr="00F37320" w:rsidRDefault="00F37320" w:rsidP="00F37320">
      <w:pPr>
        <w:numPr>
          <w:ilvl w:val="2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Annual Review of Personnel policies</w:t>
      </w:r>
    </w:p>
    <w:p w:rsidR="00F37320" w:rsidRPr="00F37320" w:rsidRDefault="00F37320" w:rsidP="00F37320">
      <w:pPr>
        <w:numPr>
          <w:ilvl w:val="2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Review System Development char</w:t>
      </w:r>
      <w:r w:rsidRPr="00F37320">
        <w:rPr>
          <w:sz w:val="24"/>
          <w:szCs w:val="24"/>
        </w:rPr>
        <w:t>ges, water rates and wage scale</w:t>
      </w:r>
    </w:p>
    <w:p w:rsidR="00F37320" w:rsidRPr="00F37320" w:rsidRDefault="00F37320" w:rsidP="00F3732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F37320">
        <w:rPr>
          <w:sz w:val="24"/>
          <w:szCs w:val="24"/>
        </w:rPr>
        <w:t>Resolution 2020-01 SDC Rate Increase</w:t>
      </w:r>
    </w:p>
    <w:p w:rsidR="00F37320" w:rsidRPr="00F37320" w:rsidRDefault="00F37320" w:rsidP="00F37320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4</w:t>
      </w:r>
      <w:r w:rsidRPr="00F37320">
        <w:rPr>
          <w:sz w:val="24"/>
          <w:szCs w:val="24"/>
          <w:vertAlign w:val="superscript"/>
        </w:rPr>
        <w:t>th</w:t>
      </w:r>
      <w:r w:rsidRPr="00F37320">
        <w:rPr>
          <w:sz w:val="24"/>
          <w:szCs w:val="24"/>
        </w:rPr>
        <w:t xml:space="preserve"> Quarter 2019/2020</w:t>
      </w:r>
      <w:r>
        <w:rPr>
          <w:sz w:val="24"/>
          <w:szCs w:val="24"/>
        </w:rPr>
        <w:t xml:space="preserve"> Tasks</w:t>
      </w:r>
    </w:p>
    <w:p w:rsidR="00F37320" w:rsidRPr="00F37320" w:rsidRDefault="00F37320" w:rsidP="00F37320">
      <w:pPr>
        <w:numPr>
          <w:ilvl w:val="2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Resolution 2020-01 SDC Rate Increase</w:t>
      </w:r>
    </w:p>
    <w:p w:rsidR="00F37320" w:rsidRPr="00F37320" w:rsidRDefault="00F37320" w:rsidP="00F37320">
      <w:pPr>
        <w:numPr>
          <w:ilvl w:val="2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Elect Budget Committee</w:t>
      </w:r>
    </w:p>
    <w:p w:rsidR="00F37320" w:rsidRPr="00F37320" w:rsidRDefault="00F37320" w:rsidP="00F37320">
      <w:pPr>
        <w:numPr>
          <w:ilvl w:val="1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General Manager performance evaluation</w:t>
      </w:r>
    </w:p>
    <w:p w:rsidR="00F37320" w:rsidRPr="00F37320" w:rsidRDefault="00F37320" w:rsidP="00F37320">
      <w:pPr>
        <w:numPr>
          <w:ilvl w:val="1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Select auditor for fiscal year audit</w:t>
      </w:r>
    </w:p>
    <w:p w:rsidR="00F37320" w:rsidRPr="00F37320" w:rsidRDefault="00F37320" w:rsidP="00F37320">
      <w:pPr>
        <w:numPr>
          <w:ilvl w:val="1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 xml:space="preserve">Board performance evaluation </w:t>
      </w:r>
    </w:p>
    <w:p w:rsidR="00F37320" w:rsidRPr="00F37320" w:rsidRDefault="00F37320" w:rsidP="00F37320">
      <w:pPr>
        <w:numPr>
          <w:ilvl w:val="1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Draft annual Board work plan for upcoming year</w:t>
      </w:r>
    </w:p>
    <w:p w:rsidR="00F37320" w:rsidRPr="00F37320" w:rsidRDefault="00F37320" w:rsidP="00F37320">
      <w:pPr>
        <w:numPr>
          <w:ilvl w:val="1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Budget Development</w:t>
      </w:r>
    </w:p>
    <w:p w:rsidR="00F37320" w:rsidRPr="00F37320" w:rsidRDefault="00F37320" w:rsidP="00F37320">
      <w:pPr>
        <w:numPr>
          <w:ilvl w:val="1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Budget Committee Meeting</w:t>
      </w:r>
    </w:p>
    <w:p w:rsidR="00F37320" w:rsidRPr="00F37320" w:rsidRDefault="00F37320" w:rsidP="00F37320">
      <w:pPr>
        <w:numPr>
          <w:ilvl w:val="1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lastRenderedPageBreak/>
        <w:t>Public Hearing for Budget</w:t>
      </w:r>
    </w:p>
    <w:p w:rsidR="00F37320" w:rsidRPr="00F37320" w:rsidRDefault="00F37320" w:rsidP="00F37320">
      <w:pPr>
        <w:numPr>
          <w:ilvl w:val="1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Budget adoption</w:t>
      </w:r>
    </w:p>
    <w:p w:rsidR="00F37320" w:rsidRPr="00F37320" w:rsidRDefault="00F37320" w:rsidP="00F37320">
      <w:pPr>
        <w:numPr>
          <w:ilvl w:val="1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Board contributions to the Annual Consumer Confidence Report</w:t>
      </w:r>
    </w:p>
    <w:p w:rsidR="00153CC6" w:rsidRPr="00F37320" w:rsidRDefault="00153CC6" w:rsidP="000351DC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Master Plan Projects</w:t>
      </w:r>
      <w:r w:rsidR="001B2DFA" w:rsidRPr="00F37320">
        <w:rPr>
          <w:sz w:val="24"/>
          <w:szCs w:val="24"/>
        </w:rPr>
        <w:t xml:space="preserve"> D/9 D/12</w:t>
      </w:r>
    </w:p>
    <w:p w:rsidR="00380C75" w:rsidRPr="00F37320" w:rsidRDefault="00085FC7" w:rsidP="00085FC7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 xml:space="preserve">Residential And </w:t>
      </w:r>
      <w:r w:rsidR="00153CC6" w:rsidRPr="00F37320">
        <w:rPr>
          <w:sz w:val="24"/>
          <w:szCs w:val="24"/>
        </w:rPr>
        <w:t xml:space="preserve">Commercial </w:t>
      </w:r>
      <w:r w:rsidR="00B1570C" w:rsidRPr="00F37320">
        <w:rPr>
          <w:sz w:val="24"/>
          <w:szCs w:val="24"/>
        </w:rPr>
        <w:t>Services</w:t>
      </w:r>
      <w:r w:rsidR="00153CC6" w:rsidRPr="00F37320">
        <w:rPr>
          <w:sz w:val="24"/>
          <w:szCs w:val="24"/>
        </w:rPr>
        <w:t xml:space="preserve"> REU</w:t>
      </w:r>
      <w:r w:rsidR="00AA36A3" w:rsidRPr="00F37320">
        <w:rPr>
          <w:sz w:val="24"/>
          <w:szCs w:val="24"/>
        </w:rPr>
        <w:t>, SDC and Rates</w:t>
      </w:r>
      <w:r w:rsidR="00153CC6" w:rsidRPr="00F37320">
        <w:rPr>
          <w:sz w:val="24"/>
          <w:szCs w:val="24"/>
        </w:rPr>
        <w:t xml:space="preserve"> </w:t>
      </w:r>
      <w:r w:rsidR="00AA36A3" w:rsidRPr="00F37320">
        <w:rPr>
          <w:sz w:val="24"/>
          <w:szCs w:val="24"/>
        </w:rPr>
        <w:t>Discussion</w:t>
      </w:r>
    </w:p>
    <w:p w:rsidR="006F1394" w:rsidRPr="00F37320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South County Emergency Volunteers Corps Update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  </w:t>
      </w:r>
      <w:r w:rsidRPr="00F37320">
        <w:rPr>
          <w:b/>
          <w:sz w:val="24"/>
          <w:szCs w:val="24"/>
        </w:rPr>
        <w:tab/>
      </w:r>
      <w:r w:rsidRPr="00F37320">
        <w:rPr>
          <w:b/>
          <w:sz w:val="24"/>
          <w:szCs w:val="24"/>
        </w:rPr>
        <w:tab/>
        <w:t xml:space="preserve">        </w:t>
      </w:r>
    </w:p>
    <w:p w:rsidR="007D39F7" w:rsidRPr="00F37320" w:rsidRDefault="00153CC6" w:rsidP="00EE57CD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New Business:</w:t>
      </w:r>
      <w:r w:rsidR="00530218" w:rsidRPr="00F37320">
        <w:rPr>
          <w:b/>
          <w:sz w:val="24"/>
          <w:szCs w:val="24"/>
        </w:rPr>
        <w:t xml:space="preserve"> </w:t>
      </w:r>
    </w:p>
    <w:p w:rsidR="001B2DFA" w:rsidRPr="00F37320" w:rsidRDefault="001B2DFA" w:rsidP="00F37320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320">
        <w:rPr>
          <w:rFonts w:ascii="Times New Roman" w:hAnsi="Times New Roman" w:cs="Times New Roman"/>
          <w:sz w:val="24"/>
          <w:szCs w:val="24"/>
        </w:rPr>
        <w:t>Future Meeting Dates</w:t>
      </w:r>
    </w:p>
    <w:p w:rsidR="001B2DFA" w:rsidRPr="00F37320" w:rsidRDefault="001B2DFA" w:rsidP="001B2DFA">
      <w:pPr>
        <w:pStyle w:val="PlainText"/>
        <w:ind w:left="810"/>
        <w:rPr>
          <w:rFonts w:ascii="Times New Roman" w:hAnsi="Times New Roman" w:cs="Times New Roman"/>
          <w:sz w:val="24"/>
          <w:szCs w:val="24"/>
        </w:rPr>
      </w:pPr>
    </w:p>
    <w:p w:rsidR="00D64C74" w:rsidRPr="00F37320" w:rsidRDefault="00D64C74" w:rsidP="00D64C74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ab/>
      </w:r>
      <w:r w:rsidRPr="00F37320">
        <w:rPr>
          <w:b/>
          <w:sz w:val="24"/>
          <w:szCs w:val="24"/>
        </w:rPr>
        <w:tab/>
      </w:r>
      <w:r w:rsidRPr="00F37320">
        <w:rPr>
          <w:b/>
          <w:sz w:val="24"/>
          <w:szCs w:val="24"/>
        </w:rPr>
        <w:tab/>
      </w:r>
      <w:r w:rsidRPr="00F37320">
        <w:rPr>
          <w:b/>
          <w:sz w:val="24"/>
          <w:szCs w:val="24"/>
        </w:rPr>
        <w:tab/>
      </w:r>
      <w:r w:rsidRPr="00F37320">
        <w:rPr>
          <w:b/>
          <w:sz w:val="24"/>
          <w:szCs w:val="24"/>
        </w:rPr>
        <w:tab/>
      </w:r>
    </w:p>
    <w:p w:rsidR="00D64C74" w:rsidRPr="00F37320" w:rsidRDefault="00D64C74" w:rsidP="00D64C74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Adjournment: Motion to Adjourn</w:t>
      </w:r>
    </w:p>
    <w:p w:rsidR="00D64C74" w:rsidRPr="00F37320" w:rsidRDefault="00D64C74" w:rsidP="00D64C74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rPr>
          <w:b/>
          <w:sz w:val="24"/>
          <w:szCs w:val="24"/>
        </w:rPr>
      </w:pPr>
    </w:p>
    <w:p w:rsidR="00D64C74" w:rsidRPr="00F37320" w:rsidRDefault="00D64C74" w:rsidP="007105C9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b/>
          <w:i/>
          <w:sz w:val="24"/>
          <w:szCs w:val="24"/>
        </w:rPr>
      </w:pPr>
      <w:r w:rsidRPr="00F37320">
        <w:rPr>
          <w:b/>
          <w:i/>
          <w:sz w:val="24"/>
          <w:szCs w:val="24"/>
        </w:rPr>
        <w:t>THIS IS AN OPEN MEETING AND THE PUBLIC IS INVITED TO ATTEND</w:t>
      </w:r>
    </w:p>
    <w:p w:rsidR="00153CC6" w:rsidRPr="00F37320" w:rsidRDefault="007105C9" w:rsidP="00F26F9E">
      <w:pPr>
        <w:spacing w:line="360" w:lineRule="auto"/>
        <w:ind w:left="1440" w:firstLine="720"/>
        <w:rPr>
          <w:sz w:val="24"/>
          <w:szCs w:val="24"/>
        </w:rPr>
      </w:pPr>
      <w:r w:rsidRPr="00F37320">
        <w:rPr>
          <w:sz w:val="24"/>
          <w:szCs w:val="24"/>
        </w:rPr>
        <w:t xml:space="preserve">Approved </w:t>
      </w:r>
      <w:r w:rsidR="00D64C74" w:rsidRPr="00F37320">
        <w:rPr>
          <w:sz w:val="24"/>
          <w:szCs w:val="24"/>
        </w:rPr>
        <w:t>Minutes are posted to our website</w:t>
      </w:r>
      <w:r w:rsidR="00187FC1" w:rsidRPr="00F37320">
        <w:rPr>
          <w:sz w:val="24"/>
          <w:szCs w:val="24"/>
        </w:rPr>
        <w:t xml:space="preserve"> </w:t>
      </w:r>
      <w:r w:rsidR="005B6AAD" w:rsidRPr="00F37320">
        <w:rPr>
          <w:sz w:val="24"/>
          <w:szCs w:val="24"/>
        </w:rPr>
        <w:t xml:space="preserve">@ </w:t>
      </w:r>
      <w:hyperlink r:id="rId9" w:history="1">
        <w:r w:rsidR="00B1570C" w:rsidRPr="00F37320">
          <w:rPr>
            <w:rStyle w:val="Hyperlink"/>
            <w:sz w:val="24"/>
            <w:szCs w:val="24"/>
          </w:rPr>
          <w:t>www.neskowinwater.com</w:t>
        </w:r>
      </w:hyperlink>
      <w:r w:rsidR="00153CC6" w:rsidRPr="00F37320">
        <w:rPr>
          <w:b/>
          <w:sz w:val="24"/>
          <w:szCs w:val="24"/>
        </w:rPr>
        <w:tab/>
      </w:r>
      <w:r w:rsidR="00153CC6" w:rsidRPr="00F37320">
        <w:rPr>
          <w:b/>
          <w:sz w:val="24"/>
          <w:szCs w:val="24"/>
        </w:rPr>
        <w:tab/>
      </w:r>
      <w:r w:rsidR="00153CC6" w:rsidRPr="00F37320">
        <w:rPr>
          <w:b/>
          <w:sz w:val="24"/>
          <w:szCs w:val="24"/>
        </w:rPr>
        <w:tab/>
      </w:r>
      <w:r w:rsidR="00153CC6" w:rsidRPr="00F37320">
        <w:rPr>
          <w:b/>
          <w:sz w:val="24"/>
          <w:szCs w:val="24"/>
        </w:rPr>
        <w:tab/>
      </w:r>
    </w:p>
    <w:sectPr w:rsidR="00153CC6" w:rsidRPr="00F3732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F6" w:rsidRDefault="00171BF6" w:rsidP="00B1570C">
      <w:r>
        <w:separator/>
      </w:r>
    </w:p>
  </w:endnote>
  <w:endnote w:type="continuationSeparator" w:id="0">
    <w:p w:rsidR="00171BF6" w:rsidRDefault="00171BF6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F6" w:rsidRDefault="00171BF6" w:rsidP="00B1570C">
      <w:r>
        <w:separator/>
      </w:r>
    </w:p>
  </w:footnote>
  <w:footnote w:type="continuationSeparator" w:id="0">
    <w:p w:rsidR="00171BF6" w:rsidRDefault="00171BF6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 xml:space="preserve">Neskowin, </w:t>
    </w:r>
    <w:smartTag w:uri="urn:schemas-microsoft-com:office:smarttags" w:element="State">
      <w:r w:rsidRPr="00B1570C">
        <w:rPr>
          <w:sz w:val="24"/>
        </w:rPr>
        <w:t>OR</w:t>
      </w:r>
    </w:smartTag>
    <w:r w:rsidRPr="00B1570C">
      <w:rPr>
        <w:sz w:val="24"/>
      </w:rPr>
      <w:t xml:space="preserve">  </w:t>
    </w:r>
    <w:smartTag w:uri="urn:schemas-microsoft-com:office:smarttags" w:element="PostalCode">
      <w:r w:rsidRPr="00B1570C">
        <w:rPr>
          <w:sz w:val="24"/>
        </w:rPr>
        <w:t>97149</w:t>
      </w:r>
    </w:smartTag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3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936F9"/>
    <w:multiLevelType w:val="multilevel"/>
    <w:tmpl w:val="880E15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F8D33DA"/>
    <w:multiLevelType w:val="hybridMultilevel"/>
    <w:tmpl w:val="9846208A"/>
    <w:lvl w:ilvl="0" w:tplc="692EABC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42D66E30">
      <w:start w:val="1"/>
      <w:numFmt w:val="bullet"/>
      <w:lvlText w:val=""/>
      <w:lvlJc w:val="left"/>
      <w:pPr>
        <w:tabs>
          <w:tab w:val="num" w:pos="-504"/>
        </w:tabs>
        <w:ind w:left="-432" w:hanging="288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53E30"/>
    <w:rsid w:val="00072ED8"/>
    <w:rsid w:val="00085FC7"/>
    <w:rsid w:val="000F26BE"/>
    <w:rsid w:val="00114D10"/>
    <w:rsid w:val="001516B9"/>
    <w:rsid w:val="00153CC6"/>
    <w:rsid w:val="00171BF6"/>
    <w:rsid w:val="00187FC1"/>
    <w:rsid w:val="001B2DFA"/>
    <w:rsid w:val="001B56C3"/>
    <w:rsid w:val="001C3C77"/>
    <w:rsid w:val="001C4B22"/>
    <w:rsid w:val="00251C44"/>
    <w:rsid w:val="002776E4"/>
    <w:rsid w:val="002A048D"/>
    <w:rsid w:val="002D7E84"/>
    <w:rsid w:val="002E1F94"/>
    <w:rsid w:val="002E4A37"/>
    <w:rsid w:val="00332E0E"/>
    <w:rsid w:val="0035569C"/>
    <w:rsid w:val="003679AD"/>
    <w:rsid w:val="00380C75"/>
    <w:rsid w:val="003B5C5A"/>
    <w:rsid w:val="003E28E1"/>
    <w:rsid w:val="003F13BD"/>
    <w:rsid w:val="0043684D"/>
    <w:rsid w:val="00455171"/>
    <w:rsid w:val="0045621D"/>
    <w:rsid w:val="004C1D9F"/>
    <w:rsid w:val="004D1ACB"/>
    <w:rsid w:val="0050005D"/>
    <w:rsid w:val="00517FB8"/>
    <w:rsid w:val="00523092"/>
    <w:rsid w:val="00530218"/>
    <w:rsid w:val="00565A43"/>
    <w:rsid w:val="00582679"/>
    <w:rsid w:val="00593741"/>
    <w:rsid w:val="005A68FD"/>
    <w:rsid w:val="005B6AAD"/>
    <w:rsid w:val="005C166A"/>
    <w:rsid w:val="005D49C7"/>
    <w:rsid w:val="005E253D"/>
    <w:rsid w:val="006058FF"/>
    <w:rsid w:val="006254B9"/>
    <w:rsid w:val="00634B98"/>
    <w:rsid w:val="006A4E97"/>
    <w:rsid w:val="006D6E4B"/>
    <w:rsid w:val="006F1394"/>
    <w:rsid w:val="00701CB0"/>
    <w:rsid w:val="007105C9"/>
    <w:rsid w:val="00710E1E"/>
    <w:rsid w:val="00747A69"/>
    <w:rsid w:val="007779E6"/>
    <w:rsid w:val="007D39F7"/>
    <w:rsid w:val="00831DC6"/>
    <w:rsid w:val="008D2824"/>
    <w:rsid w:val="009610C6"/>
    <w:rsid w:val="009755DF"/>
    <w:rsid w:val="009B691C"/>
    <w:rsid w:val="009C7D9A"/>
    <w:rsid w:val="009E5EF3"/>
    <w:rsid w:val="00A10DB4"/>
    <w:rsid w:val="00A1216C"/>
    <w:rsid w:val="00A12B1F"/>
    <w:rsid w:val="00A3423F"/>
    <w:rsid w:val="00AA36A3"/>
    <w:rsid w:val="00AD6D29"/>
    <w:rsid w:val="00AE1510"/>
    <w:rsid w:val="00AE3D53"/>
    <w:rsid w:val="00B1570C"/>
    <w:rsid w:val="00B344F3"/>
    <w:rsid w:val="00B94C29"/>
    <w:rsid w:val="00BA000A"/>
    <w:rsid w:val="00C044A9"/>
    <w:rsid w:val="00C27427"/>
    <w:rsid w:val="00C33736"/>
    <w:rsid w:val="00C6715E"/>
    <w:rsid w:val="00C80317"/>
    <w:rsid w:val="00CF7E0D"/>
    <w:rsid w:val="00D07137"/>
    <w:rsid w:val="00D64C74"/>
    <w:rsid w:val="00DC5715"/>
    <w:rsid w:val="00E0570E"/>
    <w:rsid w:val="00E44B85"/>
    <w:rsid w:val="00EA5D6B"/>
    <w:rsid w:val="00EB4CA4"/>
    <w:rsid w:val="00EB5848"/>
    <w:rsid w:val="00EC508D"/>
    <w:rsid w:val="00EE57CD"/>
    <w:rsid w:val="00EF0B9C"/>
    <w:rsid w:val="00EF2EDD"/>
    <w:rsid w:val="00F06E6E"/>
    <w:rsid w:val="00F14CED"/>
    <w:rsid w:val="00F172CC"/>
    <w:rsid w:val="00F26F9E"/>
    <w:rsid w:val="00F37320"/>
    <w:rsid w:val="00F60C3B"/>
    <w:rsid w:val="00F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skowinwa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A47B-F354-43CD-87EF-1894065F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Troy N Trute</cp:lastModifiedBy>
  <cp:revision>7</cp:revision>
  <cp:lastPrinted>2020-01-22T20:54:00Z</cp:lastPrinted>
  <dcterms:created xsi:type="dcterms:W3CDTF">2020-04-15T20:37:00Z</dcterms:created>
  <dcterms:modified xsi:type="dcterms:W3CDTF">2020-04-20T17:47:00Z</dcterms:modified>
</cp:coreProperties>
</file>